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45" w:rsidRDefault="00775E45" w:rsidP="00775E45">
      <w:pPr>
        <w:pStyle w:val="a3"/>
        <w:jc w:val="center"/>
      </w:pPr>
      <w:r w:rsidRPr="00775E45">
        <w:rPr>
          <w:noProof/>
        </w:rPr>
        <w:drawing>
          <wp:inline distT="0" distB="0" distL="0" distR="0">
            <wp:extent cx="3817620" cy="642570"/>
            <wp:effectExtent l="0" t="0" r="0" b="0"/>
            <wp:docPr id="2" name="Рисунок 3" descr="C:\Users\Zver\Downloads\УДМУРТСКАЯ РЕСПУБЛИКА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ver\Downloads\УДМУРТСКАЯ РЕСПУБЛИКА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163" cy="64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45" w:rsidRPr="00BD5E70" w:rsidRDefault="00BD5E70" w:rsidP="006F6DA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Продать </w:t>
      </w:r>
      <w:proofErr w:type="gramStart"/>
      <w:r>
        <w:rPr>
          <w:b/>
          <w:sz w:val="32"/>
          <w:szCs w:val="32"/>
        </w:rPr>
        <w:t>нельзя</w:t>
      </w:r>
      <w:proofErr w:type="gramEnd"/>
      <w:r>
        <w:rPr>
          <w:b/>
          <w:sz w:val="32"/>
          <w:szCs w:val="32"/>
        </w:rPr>
        <w:t xml:space="preserve"> строить</w:t>
      </w:r>
    </w:p>
    <w:p w:rsidR="006E39DF" w:rsidRPr="005A5C5E" w:rsidRDefault="006E39DF" w:rsidP="005A5C5E">
      <w:pPr>
        <w:pStyle w:val="a3"/>
        <w:spacing w:before="0" w:beforeAutospacing="0" w:after="0" w:afterAutospacing="0"/>
        <w:ind w:firstLine="851"/>
        <w:jc w:val="both"/>
        <w:rPr>
          <w:i/>
          <w:sz w:val="26"/>
          <w:szCs w:val="26"/>
        </w:rPr>
      </w:pPr>
      <w:r w:rsidRPr="005A5C5E">
        <w:rPr>
          <w:i/>
          <w:sz w:val="26"/>
          <w:szCs w:val="26"/>
        </w:rPr>
        <w:t xml:space="preserve">Жители Удмуртии любят частные дома </w:t>
      </w:r>
      <w:r w:rsidR="00775E45" w:rsidRPr="005A5C5E">
        <w:rPr>
          <w:i/>
          <w:sz w:val="26"/>
          <w:szCs w:val="26"/>
        </w:rPr>
        <w:t>–</w:t>
      </w:r>
      <w:r w:rsidRPr="005A5C5E">
        <w:rPr>
          <w:i/>
          <w:sz w:val="26"/>
          <w:szCs w:val="26"/>
        </w:rPr>
        <w:t xml:space="preserve"> </w:t>
      </w:r>
      <w:r w:rsidR="00775E45" w:rsidRPr="005A5C5E">
        <w:rPr>
          <w:i/>
          <w:sz w:val="26"/>
          <w:szCs w:val="26"/>
        </w:rPr>
        <w:t xml:space="preserve">за 8 месяцев </w:t>
      </w:r>
      <w:r w:rsidRPr="005A5C5E">
        <w:rPr>
          <w:i/>
          <w:sz w:val="26"/>
          <w:szCs w:val="26"/>
        </w:rPr>
        <w:t xml:space="preserve">в республике было построено и поставлено на кадастровый учет </w:t>
      </w:r>
      <w:r w:rsidR="00775E45" w:rsidRPr="005A5C5E">
        <w:rPr>
          <w:i/>
          <w:sz w:val="26"/>
          <w:szCs w:val="26"/>
        </w:rPr>
        <w:t>2245</w:t>
      </w:r>
      <w:r w:rsidRPr="005A5C5E">
        <w:rPr>
          <w:i/>
          <w:sz w:val="26"/>
          <w:szCs w:val="26"/>
        </w:rPr>
        <w:t xml:space="preserve"> индивидуальных жилых домов общей площадью </w:t>
      </w:r>
      <w:r w:rsidR="00775E45" w:rsidRPr="005A5C5E">
        <w:rPr>
          <w:i/>
          <w:sz w:val="26"/>
          <w:szCs w:val="26"/>
        </w:rPr>
        <w:t>251</w:t>
      </w:r>
      <w:r w:rsidRPr="005A5C5E">
        <w:rPr>
          <w:i/>
          <w:sz w:val="26"/>
          <w:szCs w:val="26"/>
        </w:rPr>
        <w:t xml:space="preserve"> тыс. кв.м. </w:t>
      </w:r>
    </w:p>
    <w:p w:rsidR="005A5C5E" w:rsidRDefault="006E39DF" w:rsidP="005A5C5E">
      <w:pPr>
        <w:pStyle w:val="a3"/>
        <w:spacing w:before="0" w:beforeAutospacing="0" w:after="0" w:afterAutospacing="0"/>
        <w:ind w:firstLine="851"/>
        <w:jc w:val="both"/>
        <w:rPr>
          <w:i/>
          <w:sz w:val="26"/>
          <w:szCs w:val="26"/>
        </w:rPr>
      </w:pPr>
      <w:r w:rsidRPr="005A5C5E">
        <w:rPr>
          <w:i/>
          <w:sz w:val="26"/>
          <w:szCs w:val="26"/>
        </w:rPr>
        <w:t xml:space="preserve">Однако нередко обстоятельства складываются так, что </w:t>
      </w:r>
      <w:r w:rsidR="00775E45" w:rsidRPr="005A5C5E">
        <w:rPr>
          <w:i/>
          <w:sz w:val="26"/>
          <w:szCs w:val="26"/>
        </w:rPr>
        <w:t xml:space="preserve">стройка затягивается, и ее хозяевам приходится проводить </w:t>
      </w:r>
      <w:r w:rsidR="008727A3" w:rsidRPr="005A5C5E">
        <w:rPr>
          <w:i/>
          <w:sz w:val="26"/>
          <w:szCs w:val="26"/>
        </w:rPr>
        <w:t>операции с еще недостроенной недвижимостью.</w:t>
      </w:r>
      <w:r w:rsidRPr="005A5C5E">
        <w:rPr>
          <w:i/>
          <w:sz w:val="26"/>
          <w:szCs w:val="26"/>
        </w:rPr>
        <w:t xml:space="preserve"> </w:t>
      </w:r>
      <w:r w:rsidR="00962912" w:rsidRPr="005A5C5E">
        <w:rPr>
          <w:i/>
          <w:sz w:val="26"/>
          <w:szCs w:val="26"/>
        </w:rPr>
        <w:t>На сегодняшний день в р</w:t>
      </w:r>
      <w:r w:rsidR="005A5C5E">
        <w:rPr>
          <w:i/>
          <w:sz w:val="26"/>
          <w:szCs w:val="26"/>
        </w:rPr>
        <w:t>егионе насчитывается</w:t>
      </w:r>
      <w:r w:rsidR="00962912" w:rsidRPr="005A5C5E">
        <w:rPr>
          <w:i/>
          <w:sz w:val="26"/>
          <w:szCs w:val="26"/>
        </w:rPr>
        <w:t xml:space="preserve"> 6,5 тыс. недостроенных зданий, поставленных на кадастровый учет. </w:t>
      </w:r>
      <w:r w:rsidR="00DF15DF" w:rsidRPr="00DF15DF">
        <w:rPr>
          <w:i/>
          <w:sz w:val="26"/>
          <w:szCs w:val="26"/>
        </w:rPr>
        <w:t>Специалисты Кадастровой палаты по Удмуртской Республике рассказывают о специфик</w:t>
      </w:r>
      <w:r w:rsidR="00292186">
        <w:rPr>
          <w:i/>
          <w:sz w:val="26"/>
          <w:szCs w:val="26"/>
        </w:rPr>
        <w:t xml:space="preserve">е различных сделок с </w:t>
      </w:r>
      <w:proofErr w:type="spellStart"/>
      <w:r w:rsidR="00292186">
        <w:rPr>
          <w:i/>
          <w:sz w:val="26"/>
          <w:szCs w:val="26"/>
        </w:rPr>
        <w:t>недостроем</w:t>
      </w:r>
      <w:proofErr w:type="spellEnd"/>
      <w:r w:rsidR="00DF15DF" w:rsidRPr="00DF15DF">
        <w:rPr>
          <w:i/>
          <w:sz w:val="26"/>
          <w:szCs w:val="26"/>
        </w:rPr>
        <w:t>.</w:t>
      </w:r>
    </w:p>
    <w:p w:rsidR="00DF15DF" w:rsidRPr="005A5C5E" w:rsidRDefault="00DF15DF" w:rsidP="005A5C5E">
      <w:pPr>
        <w:pStyle w:val="a3"/>
        <w:spacing w:before="0" w:beforeAutospacing="0" w:after="0" w:afterAutospacing="0"/>
        <w:ind w:firstLine="851"/>
        <w:jc w:val="both"/>
        <w:rPr>
          <w:i/>
          <w:sz w:val="26"/>
          <w:szCs w:val="26"/>
        </w:rPr>
      </w:pPr>
    </w:p>
    <w:p w:rsidR="006E181C" w:rsidRPr="005A5C5E" w:rsidRDefault="006E181C" w:rsidP="005A5C5E">
      <w:pPr>
        <w:pStyle w:val="a3"/>
        <w:spacing w:before="0" w:beforeAutospacing="0" w:after="0" w:afterAutospacing="0"/>
        <w:ind w:firstLine="851"/>
        <w:jc w:val="both"/>
        <w:rPr>
          <w:b/>
          <w:sz w:val="26"/>
          <w:szCs w:val="26"/>
        </w:rPr>
      </w:pPr>
      <w:r w:rsidRPr="005A5C5E">
        <w:rPr>
          <w:b/>
          <w:sz w:val="26"/>
          <w:szCs w:val="26"/>
        </w:rPr>
        <w:t>- Можно ли легально продать недостроенны</w:t>
      </w:r>
      <w:r w:rsidR="00A718CB" w:rsidRPr="005A5C5E">
        <w:rPr>
          <w:b/>
          <w:sz w:val="26"/>
          <w:szCs w:val="26"/>
        </w:rPr>
        <w:t>й</w:t>
      </w:r>
      <w:r w:rsidRPr="005A5C5E">
        <w:rPr>
          <w:b/>
          <w:sz w:val="26"/>
          <w:szCs w:val="26"/>
        </w:rPr>
        <w:t xml:space="preserve"> дом?</w:t>
      </w:r>
    </w:p>
    <w:p w:rsidR="0099769A" w:rsidRPr="005A5C5E" w:rsidRDefault="0099769A" w:rsidP="005A5C5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A5C5E">
        <w:rPr>
          <w:sz w:val="26"/>
          <w:szCs w:val="26"/>
        </w:rPr>
        <w:t xml:space="preserve">- Объекты незавершенного строительства, согласно Гражданскому кодексу РФ, являются недвижимостью, поэтому недостроенные дома должны быть оформлены в собственность, если с ними планируется совершение каких-либо сделок - продажа, залог, дарение, аренда. Таким образом, для того чтобы свободно распоряжаться </w:t>
      </w:r>
      <w:proofErr w:type="spellStart"/>
      <w:r w:rsidRPr="005A5C5E">
        <w:rPr>
          <w:sz w:val="26"/>
          <w:szCs w:val="26"/>
        </w:rPr>
        <w:t>недостро</w:t>
      </w:r>
      <w:r w:rsidR="008D163A">
        <w:rPr>
          <w:sz w:val="26"/>
          <w:szCs w:val="26"/>
        </w:rPr>
        <w:t>ем</w:t>
      </w:r>
      <w:proofErr w:type="spellEnd"/>
      <w:r w:rsidR="008D163A">
        <w:rPr>
          <w:sz w:val="26"/>
          <w:szCs w:val="26"/>
        </w:rPr>
        <w:t>, его необходимо поставить</w:t>
      </w:r>
      <w:r w:rsidRPr="005A5C5E">
        <w:rPr>
          <w:sz w:val="26"/>
          <w:szCs w:val="26"/>
        </w:rPr>
        <w:t xml:space="preserve"> на кадастровый учет и зарегистрировать право собственности. </w:t>
      </w:r>
    </w:p>
    <w:p w:rsidR="0099769A" w:rsidRPr="005A5C5E" w:rsidRDefault="00A35863" w:rsidP="005A5C5E">
      <w:pPr>
        <w:pStyle w:val="a3"/>
        <w:spacing w:before="0" w:beforeAutospacing="0" w:after="0" w:afterAutospacing="0"/>
        <w:ind w:firstLine="851"/>
        <w:jc w:val="both"/>
        <w:rPr>
          <w:bCs/>
          <w:sz w:val="26"/>
          <w:szCs w:val="26"/>
        </w:rPr>
      </w:pPr>
      <w:r w:rsidRPr="005A5C5E">
        <w:rPr>
          <w:sz w:val="26"/>
          <w:szCs w:val="26"/>
        </w:rPr>
        <w:t>Таким образом, е</w:t>
      </w:r>
      <w:r w:rsidR="006E39DF" w:rsidRPr="005A5C5E">
        <w:rPr>
          <w:sz w:val="26"/>
          <w:szCs w:val="26"/>
        </w:rPr>
        <w:t xml:space="preserve">сли перед вами возникла необходимость продать недостроенный объект недвижимости, вам </w:t>
      </w:r>
      <w:r w:rsidR="0099769A" w:rsidRPr="005A5C5E">
        <w:rPr>
          <w:sz w:val="26"/>
          <w:szCs w:val="26"/>
        </w:rPr>
        <w:t xml:space="preserve">понадобятся всего 2 документа: </w:t>
      </w:r>
      <w:r w:rsidR="006E39DF" w:rsidRPr="005A5C5E">
        <w:rPr>
          <w:sz w:val="26"/>
          <w:szCs w:val="26"/>
        </w:rPr>
        <w:t>технический план</w:t>
      </w:r>
      <w:r w:rsidR="0099769A" w:rsidRPr="005A5C5E">
        <w:rPr>
          <w:sz w:val="26"/>
          <w:szCs w:val="26"/>
        </w:rPr>
        <w:t xml:space="preserve"> на постройку и</w:t>
      </w:r>
      <w:r w:rsidR="006E39DF" w:rsidRPr="005A5C5E">
        <w:rPr>
          <w:sz w:val="26"/>
          <w:szCs w:val="26"/>
        </w:rPr>
        <w:t xml:space="preserve"> правоустанавливающий документ на земельный участок.</w:t>
      </w:r>
      <w:r w:rsidRPr="005A5C5E">
        <w:rPr>
          <w:sz w:val="26"/>
          <w:szCs w:val="26"/>
        </w:rPr>
        <w:t xml:space="preserve"> </w:t>
      </w:r>
      <w:r w:rsidR="00923C73" w:rsidRPr="005A5C5E">
        <w:rPr>
          <w:sz w:val="26"/>
          <w:szCs w:val="26"/>
        </w:rPr>
        <w:t xml:space="preserve">Для подготовки технического плана потребуется обратиться к кадастровому инженеру. При подготовке документа специалист обязательно укажет в нем </w:t>
      </w:r>
      <w:r w:rsidR="006E39DF" w:rsidRPr="005A5C5E">
        <w:rPr>
          <w:sz w:val="26"/>
          <w:szCs w:val="26"/>
        </w:rPr>
        <w:t>основн</w:t>
      </w:r>
      <w:r w:rsidR="00923C73" w:rsidRPr="005A5C5E">
        <w:rPr>
          <w:sz w:val="26"/>
          <w:szCs w:val="26"/>
        </w:rPr>
        <w:t>ые</w:t>
      </w:r>
      <w:r w:rsidR="006E39DF" w:rsidRPr="005A5C5E">
        <w:rPr>
          <w:sz w:val="26"/>
          <w:szCs w:val="26"/>
        </w:rPr>
        <w:t xml:space="preserve"> характеристики объекта и степень</w:t>
      </w:r>
      <w:r w:rsidR="00923C73" w:rsidRPr="005A5C5E">
        <w:rPr>
          <w:sz w:val="26"/>
          <w:szCs w:val="26"/>
        </w:rPr>
        <w:t xml:space="preserve"> его готовности </w:t>
      </w:r>
      <w:r w:rsidR="006E39DF" w:rsidRPr="005A5C5E">
        <w:rPr>
          <w:sz w:val="26"/>
          <w:szCs w:val="26"/>
        </w:rPr>
        <w:t>в процентах.</w:t>
      </w:r>
      <w:r w:rsidR="00BC2125" w:rsidRPr="005A5C5E">
        <w:rPr>
          <w:bCs/>
          <w:sz w:val="26"/>
          <w:szCs w:val="26"/>
        </w:rPr>
        <w:t xml:space="preserve"> </w:t>
      </w:r>
    </w:p>
    <w:p w:rsidR="00BC2125" w:rsidRPr="005A5C5E" w:rsidRDefault="00A35863" w:rsidP="005A5C5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A5C5E">
        <w:rPr>
          <w:bCs/>
          <w:sz w:val="26"/>
          <w:szCs w:val="26"/>
        </w:rPr>
        <w:t xml:space="preserve">Для того чтобы учетно-регистрационные процедуры прошли без приостановок, </w:t>
      </w:r>
      <w:r w:rsidR="00BC2125" w:rsidRPr="005A5C5E">
        <w:rPr>
          <w:sz w:val="26"/>
          <w:szCs w:val="26"/>
        </w:rPr>
        <w:t>земля под строением должна быть</w:t>
      </w:r>
      <w:r w:rsidR="0099769A" w:rsidRPr="005A5C5E">
        <w:rPr>
          <w:sz w:val="26"/>
          <w:szCs w:val="26"/>
        </w:rPr>
        <w:t xml:space="preserve"> оформлена в собственность</w:t>
      </w:r>
      <w:r w:rsidRPr="005A5C5E">
        <w:rPr>
          <w:sz w:val="26"/>
          <w:szCs w:val="26"/>
        </w:rPr>
        <w:t xml:space="preserve">, </w:t>
      </w:r>
      <w:r w:rsidR="0099769A" w:rsidRPr="005A5C5E">
        <w:rPr>
          <w:sz w:val="26"/>
          <w:szCs w:val="26"/>
        </w:rPr>
        <w:t>вид разрешенного использования земельного участка долж</w:t>
      </w:r>
      <w:r w:rsidRPr="005A5C5E">
        <w:rPr>
          <w:sz w:val="26"/>
          <w:szCs w:val="26"/>
        </w:rPr>
        <w:t xml:space="preserve">ен предполагать возможность </w:t>
      </w:r>
      <w:r w:rsidR="00BC2125" w:rsidRPr="005A5C5E">
        <w:rPr>
          <w:sz w:val="26"/>
          <w:szCs w:val="26"/>
        </w:rPr>
        <w:t>возведения жилых объектов</w:t>
      </w:r>
      <w:r w:rsidRPr="005A5C5E">
        <w:rPr>
          <w:sz w:val="26"/>
          <w:szCs w:val="26"/>
        </w:rPr>
        <w:t xml:space="preserve">. Ну и, безусловно, </w:t>
      </w:r>
      <w:r w:rsidR="00BC2125" w:rsidRPr="005A5C5E">
        <w:rPr>
          <w:sz w:val="26"/>
          <w:szCs w:val="26"/>
        </w:rPr>
        <w:t>строительство должно вестись с соблюдением строительных норм и правил</w:t>
      </w:r>
      <w:r w:rsidRPr="005A5C5E">
        <w:rPr>
          <w:sz w:val="26"/>
          <w:szCs w:val="26"/>
        </w:rPr>
        <w:t>.</w:t>
      </w:r>
    </w:p>
    <w:p w:rsidR="006E39DF" w:rsidRDefault="006E39DF" w:rsidP="005A5C5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A5C5E">
        <w:rPr>
          <w:sz w:val="26"/>
          <w:szCs w:val="26"/>
        </w:rPr>
        <w:t xml:space="preserve">Подать документы на кадастровый учет и регистрацию недвижимости можно в ближайшем МФЦ. Процедуры будут проведены одновременно и займут не более </w:t>
      </w:r>
      <w:r w:rsidRPr="008D163A">
        <w:rPr>
          <w:sz w:val="26"/>
          <w:szCs w:val="26"/>
        </w:rPr>
        <w:t>12</w:t>
      </w:r>
      <w:r w:rsidRPr="005A5C5E">
        <w:rPr>
          <w:sz w:val="26"/>
          <w:szCs w:val="26"/>
        </w:rPr>
        <w:t xml:space="preserve"> рабочих дней. </w:t>
      </w:r>
    </w:p>
    <w:p w:rsidR="005A5C5E" w:rsidRPr="005A5C5E" w:rsidRDefault="005A5C5E" w:rsidP="005A5C5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923C73" w:rsidRPr="005A5C5E" w:rsidRDefault="00923C73" w:rsidP="005A5C5E">
      <w:pPr>
        <w:pStyle w:val="a3"/>
        <w:spacing w:before="0" w:beforeAutospacing="0" w:after="0" w:afterAutospacing="0"/>
        <w:ind w:firstLine="851"/>
        <w:jc w:val="both"/>
        <w:rPr>
          <w:b/>
          <w:sz w:val="26"/>
          <w:szCs w:val="26"/>
        </w:rPr>
      </w:pPr>
      <w:r w:rsidRPr="005A5C5E">
        <w:rPr>
          <w:b/>
          <w:sz w:val="26"/>
          <w:szCs w:val="26"/>
        </w:rPr>
        <w:t xml:space="preserve">- Можно ли продать недостроенный дом, не регистрируя его? </w:t>
      </w:r>
    </w:p>
    <w:p w:rsidR="00AF526B" w:rsidRPr="005A5C5E" w:rsidRDefault="00923C73" w:rsidP="005A5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5C5E">
        <w:rPr>
          <w:rFonts w:ascii="Times New Roman" w:hAnsi="Times New Roman" w:cs="Times New Roman"/>
          <w:sz w:val="26"/>
          <w:szCs w:val="26"/>
        </w:rPr>
        <w:t xml:space="preserve">- </w:t>
      </w:r>
      <w:r w:rsidR="00AF526B" w:rsidRPr="005A5C5E">
        <w:rPr>
          <w:rFonts w:ascii="Times New Roman" w:hAnsi="Times New Roman" w:cs="Times New Roman"/>
          <w:sz w:val="26"/>
          <w:szCs w:val="26"/>
        </w:rPr>
        <w:t xml:space="preserve">Сделки без регистрации незаконченных строений возможны только в том случае, когда продается земельный участок. </w:t>
      </w:r>
    </w:p>
    <w:p w:rsidR="006E39DF" w:rsidRDefault="00923C73" w:rsidP="005A5C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C5E">
        <w:rPr>
          <w:rFonts w:ascii="Times New Roman" w:hAnsi="Times New Roman" w:cs="Times New Roman"/>
          <w:sz w:val="26"/>
          <w:szCs w:val="26"/>
        </w:rPr>
        <w:t>Нередко владельцы недостроев продают участки срочно</w:t>
      </w:r>
      <w:r w:rsidR="00C23222" w:rsidRPr="005A5C5E">
        <w:rPr>
          <w:rFonts w:ascii="Times New Roman" w:hAnsi="Times New Roman" w:cs="Times New Roman"/>
          <w:sz w:val="26"/>
          <w:szCs w:val="26"/>
        </w:rPr>
        <w:t xml:space="preserve">. Они </w:t>
      </w:r>
      <w:r w:rsidRPr="005A5C5E">
        <w:rPr>
          <w:rFonts w:ascii="Times New Roman" w:hAnsi="Times New Roman" w:cs="Times New Roman"/>
          <w:sz w:val="26"/>
          <w:szCs w:val="26"/>
        </w:rPr>
        <w:t>пытаются сэкономить время</w:t>
      </w:r>
      <w:r w:rsidR="00C23222" w:rsidRPr="005A5C5E">
        <w:rPr>
          <w:rFonts w:ascii="Times New Roman" w:hAnsi="Times New Roman" w:cs="Times New Roman"/>
          <w:sz w:val="26"/>
          <w:szCs w:val="26"/>
        </w:rPr>
        <w:t>,</w:t>
      </w:r>
      <w:r w:rsidRPr="005A5C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нe</w:t>
      </w:r>
      <w:r w:rsidR="00C23222" w:rsidRPr="005A5C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оформляя незавершенные постройки  в соответствии с требованиями закона. </w:t>
      </w:r>
      <w:r w:rsidRPr="005A5C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3222" w:rsidRPr="005A5C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Однако в этом случае </w:t>
      </w:r>
      <w:r w:rsidRPr="005A5C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пo дoкyмeнтaм пpoдaвeц пepeдaeт пoкyпaтeлю </w:t>
      </w:r>
      <w:r w:rsidR="00C23222" w:rsidRPr="005A5C5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</w:t>
      </w:r>
      <w:r w:rsidRPr="005A5C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зeмeльный yчacтoк, бeз кaкиx-либo пocтpoeк нa нeм</w:t>
      </w:r>
      <w:r w:rsidR="00C23222" w:rsidRPr="005A5C5E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Такие сделки довольно рискованны – ес</w:t>
      </w:r>
      <w:r w:rsidR="009E17B9" w:rsidRPr="005A5C5E">
        <w:rPr>
          <w:rFonts w:ascii="Times New Roman" w:eastAsia="Times New Roman" w:hAnsi="Times New Roman" w:cs="Times New Roman"/>
          <w:sz w:val="26"/>
          <w:szCs w:val="26"/>
          <w:lang w:eastAsia="ru-RU"/>
        </w:rPr>
        <w:t>ли возникнут</w:t>
      </w:r>
      <w:r w:rsidR="00C23222" w:rsidRPr="005A5C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проблемы, государство будет защищать ваши интересы, исходя из того, что вы приобрели только земельный </w:t>
      </w:r>
      <w:r w:rsidR="00C23222" w:rsidRPr="005A5C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участок, без объекта капитального строительства. Кроме того, </w:t>
      </w:r>
      <w:r w:rsidRPr="005A5C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3222" w:rsidRPr="005A5C5E">
        <w:rPr>
          <w:rFonts w:ascii="Times New Roman" w:eastAsia="Times New Roman" w:hAnsi="Times New Roman" w:cs="Times New Roman"/>
          <w:sz w:val="26"/>
          <w:szCs w:val="26"/>
          <w:lang w:eastAsia="ru-RU"/>
        </w:rPr>
        <w:t>вам придется самим р</w:t>
      </w:r>
      <w:r w:rsidRPr="005A5C5E">
        <w:rPr>
          <w:rFonts w:ascii="Times New Roman" w:eastAsia="Times New Roman" w:hAnsi="Times New Roman" w:cs="Times New Roman"/>
          <w:sz w:val="26"/>
          <w:szCs w:val="26"/>
          <w:lang w:eastAsia="ru-RU"/>
        </w:rPr>
        <w:t>eгиcтpиp</w:t>
      </w:r>
      <w:r w:rsidR="00C23222" w:rsidRPr="005A5C5E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овать и ставить постройку на кадастровый учет</w:t>
      </w:r>
      <w:r w:rsidRPr="005A5C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23222" w:rsidRPr="005A5C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 этот момент может обнаружиться, что здание построено с серьезными нарушениями строительных норм и правил, и регистрация невозможна. </w:t>
      </w:r>
    </w:p>
    <w:p w:rsidR="005A5C5E" w:rsidRPr="005A5C5E" w:rsidRDefault="005A5C5E" w:rsidP="005A5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927D4" w:rsidRPr="005A5C5E" w:rsidRDefault="005A5C5E" w:rsidP="005A5C5E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 </w:t>
      </w:r>
      <w:r w:rsidR="002927D4" w:rsidRPr="005A5C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Нужно ли платить налог на недострой?</w:t>
      </w:r>
    </w:p>
    <w:p w:rsidR="00962912" w:rsidRPr="005A5C5E" w:rsidRDefault="00C23222" w:rsidP="005A5C5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A5C5E">
        <w:rPr>
          <w:sz w:val="26"/>
          <w:szCs w:val="26"/>
        </w:rPr>
        <w:t>- Если на не</w:t>
      </w:r>
      <w:r w:rsidR="00BC2125" w:rsidRPr="005A5C5E">
        <w:rPr>
          <w:sz w:val="26"/>
          <w:szCs w:val="26"/>
        </w:rPr>
        <w:t>движимость, пусть и недостроенную</w:t>
      </w:r>
      <w:r w:rsidRPr="005A5C5E">
        <w:rPr>
          <w:sz w:val="26"/>
          <w:szCs w:val="26"/>
        </w:rPr>
        <w:t>,</w:t>
      </w:r>
      <w:r w:rsidR="00BC2125" w:rsidRPr="005A5C5E">
        <w:rPr>
          <w:sz w:val="26"/>
          <w:szCs w:val="26"/>
        </w:rPr>
        <w:t xml:space="preserve"> зарегистрировано право собственности,</w:t>
      </w:r>
      <w:r w:rsidRPr="005A5C5E">
        <w:rPr>
          <w:sz w:val="26"/>
          <w:szCs w:val="26"/>
        </w:rPr>
        <w:t xml:space="preserve"> </w:t>
      </w:r>
      <w:r w:rsidR="00BC2125" w:rsidRPr="005A5C5E">
        <w:rPr>
          <w:sz w:val="26"/>
          <w:szCs w:val="26"/>
        </w:rPr>
        <w:t xml:space="preserve">она облагается налогом в размере </w:t>
      </w:r>
      <w:r w:rsidR="002927D4" w:rsidRPr="008D163A">
        <w:rPr>
          <w:bCs/>
          <w:sz w:val="26"/>
          <w:szCs w:val="26"/>
        </w:rPr>
        <w:t>0,6% от кадастровой стоимости</w:t>
      </w:r>
      <w:r w:rsidR="002927D4" w:rsidRPr="008D163A">
        <w:rPr>
          <w:sz w:val="26"/>
          <w:szCs w:val="26"/>
        </w:rPr>
        <w:t>.</w:t>
      </w:r>
      <w:r w:rsidR="002927D4" w:rsidRPr="005A5C5E">
        <w:rPr>
          <w:sz w:val="26"/>
          <w:szCs w:val="26"/>
        </w:rPr>
        <w:t xml:space="preserve"> </w:t>
      </w:r>
    </w:p>
    <w:p w:rsidR="00962912" w:rsidRPr="00962912" w:rsidRDefault="00962912" w:rsidP="005A5C5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A5C5E">
        <w:rPr>
          <w:bCs/>
          <w:sz w:val="26"/>
          <w:szCs w:val="26"/>
        </w:rPr>
        <w:t>Если строительство</w:t>
      </w:r>
      <w:r w:rsidRPr="005A5C5E">
        <w:rPr>
          <w:sz w:val="26"/>
          <w:szCs w:val="26"/>
        </w:rPr>
        <w:t xml:space="preserve"> дома </w:t>
      </w:r>
      <w:r w:rsidRPr="005A5C5E">
        <w:rPr>
          <w:bCs/>
          <w:sz w:val="26"/>
          <w:szCs w:val="26"/>
        </w:rPr>
        <w:t>не завершено</w:t>
      </w:r>
      <w:r w:rsidRPr="005A5C5E">
        <w:rPr>
          <w:sz w:val="26"/>
          <w:szCs w:val="26"/>
        </w:rPr>
        <w:t xml:space="preserve">, то </w:t>
      </w:r>
      <w:r w:rsidRPr="005A5C5E">
        <w:rPr>
          <w:bCs/>
          <w:sz w:val="26"/>
          <w:szCs w:val="26"/>
        </w:rPr>
        <w:t>право собственности</w:t>
      </w:r>
      <w:r w:rsidRPr="005A5C5E">
        <w:rPr>
          <w:sz w:val="26"/>
          <w:szCs w:val="26"/>
        </w:rPr>
        <w:t xml:space="preserve"> на него </w:t>
      </w:r>
      <w:r w:rsidRPr="005A5C5E">
        <w:rPr>
          <w:bCs/>
          <w:sz w:val="26"/>
          <w:szCs w:val="26"/>
        </w:rPr>
        <w:t>можно не регистрировать</w:t>
      </w:r>
      <w:r w:rsidR="005A5C5E" w:rsidRPr="005A5C5E">
        <w:rPr>
          <w:sz w:val="26"/>
          <w:szCs w:val="26"/>
        </w:rPr>
        <w:t>. В этом случае н</w:t>
      </w:r>
      <w:r w:rsidRPr="005A5C5E">
        <w:rPr>
          <w:bCs/>
          <w:sz w:val="26"/>
          <w:szCs w:val="26"/>
        </w:rPr>
        <w:t>алог</w:t>
      </w:r>
      <w:r w:rsidRPr="00962912">
        <w:rPr>
          <w:sz w:val="26"/>
          <w:szCs w:val="26"/>
        </w:rPr>
        <w:t xml:space="preserve"> на имущество физлиц </w:t>
      </w:r>
      <w:r w:rsidR="005A5C5E" w:rsidRPr="005A5C5E">
        <w:rPr>
          <w:bCs/>
          <w:sz w:val="26"/>
          <w:szCs w:val="26"/>
        </w:rPr>
        <w:t xml:space="preserve">не уплачивается. Платить придется только за </w:t>
      </w:r>
      <w:r w:rsidRPr="005A5C5E">
        <w:rPr>
          <w:bCs/>
          <w:sz w:val="26"/>
          <w:szCs w:val="26"/>
        </w:rPr>
        <w:t>земельный участок</w:t>
      </w:r>
      <w:r w:rsidRPr="00962912">
        <w:rPr>
          <w:sz w:val="26"/>
          <w:szCs w:val="26"/>
        </w:rPr>
        <w:t>, на котором находится незавершенное строение. И только в том случае, если участок находится в собственности, а не, например, в долгосрочной аренде;</w:t>
      </w:r>
    </w:p>
    <w:p w:rsidR="005A5C5E" w:rsidRPr="005A5C5E" w:rsidRDefault="005A5C5E" w:rsidP="005A5C5E">
      <w:pPr>
        <w:pStyle w:val="3"/>
        <w:spacing w:before="0" w:beforeAutospacing="0" w:after="0" w:afterAutospacing="0"/>
        <w:ind w:firstLine="851"/>
        <w:jc w:val="both"/>
        <w:rPr>
          <w:b w:val="0"/>
          <w:sz w:val="26"/>
          <w:szCs w:val="26"/>
        </w:rPr>
      </w:pPr>
      <w:r w:rsidRPr="005A5C5E">
        <w:rPr>
          <w:rStyle w:val="a4"/>
          <w:sz w:val="26"/>
          <w:szCs w:val="26"/>
        </w:rPr>
        <w:t>Если после 10 лет владения</w:t>
      </w:r>
      <w:r w:rsidRPr="005A5C5E">
        <w:rPr>
          <w:b w:val="0"/>
          <w:sz w:val="26"/>
          <w:szCs w:val="26"/>
        </w:rPr>
        <w:t xml:space="preserve"> земельным участком </w:t>
      </w:r>
      <w:r w:rsidRPr="005A5C5E">
        <w:rPr>
          <w:rStyle w:val="a4"/>
          <w:sz w:val="26"/>
          <w:szCs w:val="26"/>
        </w:rPr>
        <w:t>право</w:t>
      </w:r>
      <w:r w:rsidRPr="005A5C5E">
        <w:rPr>
          <w:b w:val="0"/>
          <w:sz w:val="26"/>
          <w:szCs w:val="26"/>
        </w:rPr>
        <w:t xml:space="preserve"> собственности на дом </w:t>
      </w:r>
      <w:r w:rsidRPr="005A5C5E">
        <w:rPr>
          <w:rStyle w:val="a4"/>
          <w:sz w:val="26"/>
          <w:szCs w:val="26"/>
        </w:rPr>
        <w:t>не будет зарегистрировано</w:t>
      </w:r>
      <w:r w:rsidRPr="005A5C5E">
        <w:rPr>
          <w:b w:val="0"/>
          <w:sz w:val="26"/>
          <w:szCs w:val="26"/>
        </w:rPr>
        <w:t xml:space="preserve">, то </w:t>
      </w:r>
      <w:r w:rsidRPr="005A5C5E">
        <w:rPr>
          <w:rStyle w:val="a4"/>
          <w:sz w:val="26"/>
          <w:szCs w:val="26"/>
        </w:rPr>
        <w:t>налог</w:t>
      </w:r>
      <w:r w:rsidRPr="005A5C5E">
        <w:rPr>
          <w:b w:val="0"/>
          <w:sz w:val="26"/>
          <w:szCs w:val="26"/>
        </w:rPr>
        <w:t xml:space="preserve"> на землю </w:t>
      </w:r>
      <w:r w:rsidRPr="005A5C5E">
        <w:rPr>
          <w:rStyle w:val="a4"/>
          <w:sz w:val="26"/>
          <w:szCs w:val="26"/>
        </w:rPr>
        <w:t>увеличится в 2 раза</w:t>
      </w:r>
      <w:r w:rsidRPr="005A5C5E">
        <w:rPr>
          <w:b w:val="0"/>
          <w:sz w:val="26"/>
          <w:szCs w:val="26"/>
        </w:rPr>
        <w:t>. Данная повышенная ставка налога на землю будет применяться вплоть до регистрации дома</w:t>
      </w:r>
    </w:p>
    <w:p w:rsidR="006E39DF" w:rsidRPr="005A5C5E" w:rsidRDefault="006E39DF" w:rsidP="005A5C5E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sectPr w:rsidR="006E39DF" w:rsidRPr="005A5C5E" w:rsidSect="0035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33ABC"/>
    <w:multiLevelType w:val="multilevel"/>
    <w:tmpl w:val="FAFE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375AA"/>
    <w:multiLevelType w:val="multilevel"/>
    <w:tmpl w:val="B19E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B26B5"/>
    <w:multiLevelType w:val="multilevel"/>
    <w:tmpl w:val="5D24A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51168E"/>
    <w:multiLevelType w:val="multilevel"/>
    <w:tmpl w:val="FBE8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9DF"/>
    <w:rsid w:val="0008568D"/>
    <w:rsid w:val="000F5FE6"/>
    <w:rsid w:val="00125042"/>
    <w:rsid w:val="00134497"/>
    <w:rsid w:val="00241037"/>
    <w:rsid w:val="002421C3"/>
    <w:rsid w:val="00292186"/>
    <w:rsid w:val="002927D4"/>
    <w:rsid w:val="00350A3B"/>
    <w:rsid w:val="003F5094"/>
    <w:rsid w:val="005A0D47"/>
    <w:rsid w:val="005A5C5E"/>
    <w:rsid w:val="00660154"/>
    <w:rsid w:val="006E181C"/>
    <w:rsid w:val="006E39DF"/>
    <w:rsid w:val="006F6DA3"/>
    <w:rsid w:val="00775E45"/>
    <w:rsid w:val="00795BF7"/>
    <w:rsid w:val="007A2681"/>
    <w:rsid w:val="00834819"/>
    <w:rsid w:val="00835526"/>
    <w:rsid w:val="008727A3"/>
    <w:rsid w:val="00877587"/>
    <w:rsid w:val="008D163A"/>
    <w:rsid w:val="009052E6"/>
    <w:rsid w:val="00923C73"/>
    <w:rsid w:val="00960FEE"/>
    <w:rsid w:val="00962912"/>
    <w:rsid w:val="0099769A"/>
    <w:rsid w:val="009E17B9"/>
    <w:rsid w:val="009F56B3"/>
    <w:rsid w:val="00A11D09"/>
    <w:rsid w:val="00A145F1"/>
    <w:rsid w:val="00A35863"/>
    <w:rsid w:val="00A718CB"/>
    <w:rsid w:val="00AF526B"/>
    <w:rsid w:val="00BC2125"/>
    <w:rsid w:val="00BD5E70"/>
    <w:rsid w:val="00C23222"/>
    <w:rsid w:val="00D77EF7"/>
    <w:rsid w:val="00DF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3B"/>
  </w:style>
  <w:style w:type="paragraph" w:styleId="3">
    <w:name w:val="heading 3"/>
    <w:basedOn w:val="a"/>
    <w:link w:val="30"/>
    <w:uiPriority w:val="9"/>
    <w:qFormat/>
    <w:rsid w:val="002927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27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2927D4"/>
    <w:rPr>
      <w:b/>
      <w:bCs/>
    </w:rPr>
  </w:style>
  <w:style w:type="character" w:styleId="a5">
    <w:name w:val="Hyperlink"/>
    <w:basedOn w:val="a0"/>
    <w:uiPriority w:val="99"/>
    <w:semiHidden/>
    <w:unhideWhenUsed/>
    <w:rsid w:val="00923C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15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795BF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95BF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95BF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95BF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95B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4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17</cp:revision>
  <dcterms:created xsi:type="dcterms:W3CDTF">2020-09-20T20:42:00Z</dcterms:created>
  <dcterms:modified xsi:type="dcterms:W3CDTF">2020-09-29T22:11:00Z</dcterms:modified>
</cp:coreProperties>
</file>